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bookmarkStart w:id="0" w:name="_GoBack"/>
      <w:bookmarkEnd w:id="0"/>
      <w:r w:rsidRPr="00C33AF7">
        <w:rPr>
          <w:rFonts w:ascii="Times-Roman" w:hAnsi="Times-Roman" w:cs="Times-Roman"/>
          <w:sz w:val="24"/>
          <w:szCs w:val="24"/>
        </w:rPr>
        <w:t>BUSN5620-MIDTERM-MUSSELMAN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Italic" w:hAnsi="Times-Italic" w:cs="Times-Italic"/>
          <w:i/>
          <w:iCs/>
          <w:sz w:val="24"/>
          <w:szCs w:val="24"/>
        </w:rPr>
      </w:pPr>
      <w:r w:rsidRPr="00C33AF7">
        <w:rPr>
          <w:rFonts w:ascii="Times-Italic" w:hAnsi="Times-Italic" w:cs="Times-Italic"/>
          <w:i/>
          <w:iCs/>
          <w:sz w:val="24"/>
          <w:szCs w:val="24"/>
        </w:rPr>
        <w:t>Student: ___________________________________________________________________________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1. Which of the following is not a factor of production?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  <w:highlight w:val="yellow"/>
        </w:rPr>
        <w:t>A.</w:t>
      </w:r>
      <w:r w:rsidRPr="00C33AF7">
        <w:rPr>
          <w:rFonts w:ascii="Times-Roman" w:hAnsi="Times-Roman" w:cs="Times-Roman"/>
          <w:sz w:val="24"/>
          <w:szCs w:val="24"/>
        </w:rPr>
        <w:t xml:space="preserve"> Wages.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B. Capital.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C. Labor.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D. Land.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2. Inflation is defined as: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A. The level of prices at full-employment.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4645B5">
        <w:rPr>
          <w:rFonts w:ascii="Times-Roman" w:hAnsi="Times-Roman" w:cs="Times-Roman"/>
          <w:sz w:val="24"/>
          <w:szCs w:val="24"/>
          <w:highlight w:val="yellow"/>
        </w:rPr>
        <w:t>B.</w:t>
      </w:r>
      <w:r w:rsidRPr="00C33AF7">
        <w:rPr>
          <w:rFonts w:ascii="Times-Roman" w:hAnsi="Times-Roman" w:cs="Times-Roman"/>
          <w:sz w:val="24"/>
          <w:szCs w:val="24"/>
        </w:rPr>
        <w:t xml:space="preserve"> An increase in the average level of prices.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C. An increase in relative prices.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D. An increase in the price of expensive items, such as cars.</w:t>
      </w:r>
    </w:p>
    <w:p w:rsidR="00A22ED4" w:rsidRPr="00C33AF7" w:rsidRDefault="00A22ED4" w:rsidP="004645B5">
      <w:pPr>
        <w:tabs>
          <w:tab w:val="left" w:pos="6660"/>
        </w:tabs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3. When the additional satisfaction from a good declines as more of it is consumed, this illustrates the law</w:t>
      </w:r>
    </w:p>
    <w:p w:rsidR="00A22ED4" w:rsidRPr="00C33AF7" w:rsidRDefault="003E7699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Of</w:t>
      </w:r>
      <w:r w:rsidR="00A22ED4" w:rsidRPr="00C33AF7">
        <w:rPr>
          <w:rFonts w:ascii="Times-Roman" w:hAnsi="Times-Roman" w:cs="Times-Roman"/>
          <w:sz w:val="24"/>
          <w:szCs w:val="24"/>
        </w:rPr>
        <w:t>: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4645B5">
        <w:rPr>
          <w:rFonts w:ascii="Times-Roman" w:hAnsi="Times-Roman" w:cs="Times-Roman"/>
          <w:sz w:val="24"/>
          <w:szCs w:val="24"/>
          <w:highlight w:val="yellow"/>
        </w:rPr>
        <w:t>A</w:t>
      </w:r>
      <w:r w:rsidRPr="00C33AF7">
        <w:rPr>
          <w:rFonts w:ascii="Times-Roman" w:hAnsi="Times-Roman" w:cs="Times-Roman"/>
          <w:sz w:val="24"/>
          <w:szCs w:val="24"/>
        </w:rPr>
        <w:t>. Diminishing marginal utility.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B. Exceptional marginal utility.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C. Increasing opportunity costs.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D. Declining demand.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4. The production possibilities curve represents the: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4645B5">
        <w:rPr>
          <w:rFonts w:ascii="Times-Roman" w:hAnsi="Times-Roman" w:cs="Times-Roman"/>
          <w:sz w:val="24"/>
          <w:szCs w:val="24"/>
          <w:highlight w:val="yellow"/>
        </w:rPr>
        <w:lastRenderedPageBreak/>
        <w:t>A.</w:t>
      </w:r>
      <w:r w:rsidRPr="00C33AF7">
        <w:rPr>
          <w:rFonts w:ascii="Times-Roman" w:hAnsi="Times-Roman" w:cs="Times-Roman"/>
          <w:sz w:val="24"/>
          <w:szCs w:val="24"/>
        </w:rPr>
        <w:t xml:space="preserve"> Potential output that could be produced.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B. Potential GDP per capita that could be attained.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C. Actual population growth that is occurring.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D. Actual GDP that is being produced.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5. If society lacks enough resources to satisfy all the desired uses of the resources, this is known as: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4645B5">
        <w:rPr>
          <w:rFonts w:ascii="Times-Roman" w:hAnsi="Times-Roman" w:cs="Times-Roman"/>
          <w:sz w:val="24"/>
          <w:szCs w:val="24"/>
          <w:highlight w:val="yellow"/>
        </w:rPr>
        <w:t>A</w:t>
      </w:r>
      <w:r w:rsidRPr="00C33AF7">
        <w:rPr>
          <w:rFonts w:ascii="Times-Roman" w:hAnsi="Times-Roman" w:cs="Times-Roman"/>
          <w:sz w:val="24"/>
          <w:szCs w:val="24"/>
        </w:rPr>
        <w:t>. Laissez faire.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B. Market mechanism.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C. Government failure.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D. Scarcity.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6. If quantity demanded rises only slightly following a moderate price cut, then demand is: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A. Elastic.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B. Unitary elastic.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4645B5">
        <w:rPr>
          <w:rFonts w:ascii="Times-Roman" w:hAnsi="Times-Roman" w:cs="Times-Roman"/>
          <w:sz w:val="24"/>
          <w:szCs w:val="24"/>
          <w:highlight w:val="yellow"/>
        </w:rPr>
        <w:t>C</w:t>
      </w:r>
      <w:r w:rsidRPr="00C33AF7">
        <w:rPr>
          <w:rFonts w:ascii="Times-Roman" w:hAnsi="Times-Roman" w:cs="Times-Roman"/>
          <w:sz w:val="24"/>
          <w:szCs w:val="24"/>
        </w:rPr>
        <w:t>. Inelastic.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D. Abnormal.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7. If the market mechanism causes the economy to arrive at the wrong mix of output, there is: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A. Laissez faire.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B. Government failure.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4645B5">
        <w:rPr>
          <w:rFonts w:ascii="Times-Roman" w:hAnsi="Times-Roman" w:cs="Times-Roman"/>
          <w:sz w:val="24"/>
          <w:szCs w:val="24"/>
          <w:highlight w:val="yellow"/>
        </w:rPr>
        <w:t>C</w:t>
      </w:r>
      <w:r w:rsidRPr="00C33AF7">
        <w:rPr>
          <w:rFonts w:ascii="Times-Roman" w:hAnsi="Times-Roman" w:cs="Times-Roman"/>
          <w:sz w:val="24"/>
          <w:szCs w:val="24"/>
        </w:rPr>
        <w:t>. Market failure.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D. Mixed economy failure.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8. The response of quantity demanded to price changes is shown by: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lastRenderedPageBreak/>
        <w:t>A. Income elasticity of demand.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B. The determinants of demand.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4645B5">
        <w:rPr>
          <w:rFonts w:ascii="Times-Roman" w:hAnsi="Times-Roman" w:cs="Times-Roman"/>
          <w:sz w:val="24"/>
          <w:szCs w:val="24"/>
          <w:highlight w:val="yellow"/>
        </w:rPr>
        <w:t>C</w:t>
      </w:r>
      <w:r w:rsidRPr="00C33AF7">
        <w:rPr>
          <w:rFonts w:ascii="Times-Roman" w:hAnsi="Times-Roman" w:cs="Times-Roman"/>
          <w:sz w:val="24"/>
          <w:szCs w:val="24"/>
        </w:rPr>
        <w:t>. Price elasticity of demand.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D. Opportunity cost.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Bold" w:hAnsi="Times-Bold" w:cs="Times-Bold"/>
          <w:b/>
          <w:bCs/>
          <w:sz w:val="24"/>
          <w:szCs w:val="24"/>
        </w:rPr>
      </w:pPr>
      <w:r w:rsidRPr="00C33AF7">
        <w:rPr>
          <w:rFonts w:ascii="Times-Bold" w:hAnsi="Times-Bold" w:cs="Times-Bold"/>
          <w:b/>
          <w:bCs/>
          <w:sz w:val="24"/>
          <w:szCs w:val="24"/>
        </w:rPr>
        <w:t>Table 4.2 - Demand schedule for automobiles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The following is a hypothetical demand schedule for automobiles.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9. In Table 4.2, what is the total revenue from automobile sales at a price of $20,000 per auto?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3E7699">
        <w:rPr>
          <w:rFonts w:ascii="Times-Roman" w:hAnsi="Times-Roman" w:cs="Times-Roman"/>
          <w:sz w:val="24"/>
          <w:szCs w:val="24"/>
          <w:highlight w:val="yellow"/>
        </w:rPr>
        <w:t>A</w:t>
      </w:r>
      <w:r w:rsidRPr="003E7699">
        <w:rPr>
          <w:rFonts w:ascii="Times-Roman" w:hAnsi="Times-Roman" w:cs="Times-Roman"/>
          <w:sz w:val="24"/>
          <w:szCs w:val="24"/>
        </w:rPr>
        <w:t>. $80 billion per year.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B. $40 billion per year.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C. $20 billion per year.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D. $24 billion per year.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10. Ceteris paribus, economic growth involves an: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3E7699">
        <w:rPr>
          <w:rFonts w:ascii="Times-Roman" w:hAnsi="Times-Roman" w:cs="Times-Roman"/>
          <w:sz w:val="24"/>
          <w:szCs w:val="24"/>
          <w:highlight w:val="yellow"/>
        </w:rPr>
        <w:t>A</w:t>
      </w:r>
      <w:r w:rsidRPr="00C33AF7">
        <w:rPr>
          <w:rFonts w:ascii="Times-Roman" w:hAnsi="Times-Roman" w:cs="Times-Roman"/>
          <w:sz w:val="24"/>
          <w:szCs w:val="24"/>
        </w:rPr>
        <w:t>. Expansion of production possibilities.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B. Increase in GDP due to inflation.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C. Increase in government spending.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D. Increase in imports.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11. A major goal of long-run economic policy is to: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A. Increase population.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B. Reduce transfer programs.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C. Increase food production.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4645B5">
        <w:rPr>
          <w:rFonts w:ascii="Times-Roman" w:hAnsi="Times-Roman" w:cs="Times-Roman"/>
          <w:sz w:val="24"/>
          <w:szCs w:val="24"/>
          <w:highlight w:val="yellow"/>
        </w:rPr>
        <w:t>D.</w:t>
      </w:r>
      <w:r w:rsidRPr="00C33AF7">
        <w:rPr>
          <w:rFonts w:ascii="Times-Roman" w:hAnsi="Times-Roman" w:cs="Times-Roman"/>
          <w:sz w:val="24"/>
          <w:szCs w:val="24"/>
        </w:rPr>
        <w:t xml:space="preserve"> Increase potential GDP.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12. An externality is: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4645B5">
        <w:rPr>
          <w:rFonts w:ascii="Times-Roman" w:hAnsi="Times-Roman" w:cs="Times-Roman"/>
          <w:sz w:val="24"/>
          <w:szCs w:val="24"/>
          <w:highlight w:val="yellow"/>
        </w:rPr>
        <w:lastRenderedPageBreak/>
        <w:t>A</w:t>
      </w:r>
      <w:r w:rsidRPr="00C33AF7">
        <w:rPr>
          <w:rFonts w:ascii="Times-Roman" w:hAnsi="Times-Roman" w:cs="Times-Roman"/>
          <w:sz w:val="24"/>
          <w:szCs w:val="24"/>
        </w:rPr>
        <w:t>. A cost or benefit of a market activity that impacts a third party.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B. The private costs that are borne by an individual.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C. The cost of clean up paid for by the polluter.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D. A situation in which the government solution makes the outcome worse.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13. Which of the following would not cause the market supply of cell phones to change?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A. A reduction in the demand for cell phones causes the price to fall.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B. A cheaper technology for producing cell phones is developed.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3E7699">
        <w:rPr>
          <w:rFonts w:ascii="Times-Roman" w:hAnsi="Times-Roman" w:cs="Times-Roman"/>
          <w:sz w:val="24"/>
          <w:szCs w:val="24"/>
          <w:highlight w:val="yellow"/>
        </w:rPr>
        <w:t>C</w:t>
      </w:r>
      <w:r w:rsidRPr="00C33AF7">
        <w:rPr>
          <w:rFonts w:ascii="Times-Roman" w:hAnsi="Times-Roman" w:cs="Times-Roman"/>
          <w:sz w:val="24"/>
          <w:szCs w:val="24"/>
        </w:rPr>
        <w:t>. Telecommunications are deregulated, and anyone can produce and sell cell phones.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D. Taxes levied on cell phone production are reduced.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14. Productivity measures: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DF4462">
        <w:rPr>
          <w:rFonts w:ascii="Times-Roman" w:hAnsi="Times-Roman" w:cs="Times-Roman"/>
          <w:sz w:val="24"/>
          <w:szCs w:val="24"/>
        </w:rPr>
        <w:t>A.</w:t>
      </w:r>
      <w:r w:rsidRPr="00C33AF7">
        <w:rPr>
          <w:rFonts w:ascii="Times-Roman" w:hAnsi="Times-Roman" w:cs="Times-Roman"/>
          <w:sz w:val="24"/>
          <w:szCs w:val="24"/>
        </w:rPr>
        <w:t xml:space="preserve"> The dollar value of investment.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DF4462">
        <w:rPr>
          <w:rFonts w:ascii="Times-Roman" w:hAnsi="Times-Roman" w:cs="Times-Roman"/>
          <w:sz w:val="24"/>
          <w:szCs w:val="24"/>
          <w:highlight w:val="yellow"/>
        </w:rPr>
        <w:t>B.</w:t>
      </w:r>
      <w:r w:rsidRPr="00C33AF7">
        <w:rPr>
          <w:rFonts w:ascii="Times-Roman" w:hAnsi="Times-Roman" w:cs="Times-Roman"/>
          <w:sz w:val="24"/>
          <w:szCs w:val="24"/>
        </w:rPr>
        <w:t xml:space="preserve"> Output per worker.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C. The total amount of goods produced in the United States.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D. Final goods minus intermediate goods.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15. The inflation-adjusted value of final goods and services produced in the United States measures: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DF4462">
        <w:rPr>
          <w:rFonts w:ascii="Times-Roman" w:hAnsi="Times-Roman" w:cs="Times-Roman"/>
          <w:sz w:val="24"/>
          <w:szCs w:val="24"/>
          <w:highlight w:val="yellow"/>
        </w:rPr>
        <w:t>A.</w:t>
      </w:r>
      <w:r w:rsidRPr="00C33AF7">
        <w:rPr>
          <w:rFonts w:ascii="Times-Roman" w:hAnsi="Times-Roman" w:cs="Times-Roman"/>
          <w:sz w:val="24"/>
          <w:szCs w:val="24"/>
        </w:rPr>
        <w:t xml:space="preserve"> Real GDP.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DF4462">
        <w:rPr>
          <w:rFonts w:ascii="Times-Roman" w:hAnsi="Times-Roman" w:cs="Times-Roman"/>
          <w:sz w:val="24"/>
          <w:szCs w:val="24"/>
        </w:rPr>
        <w:t>B.</w:t>
      </w:r>
      <w:r w:rsidRPr="00C33AF7">
        <w:rPr>
          <w:rFonts w:ascii="Times-Roman" w:hAnsi="Times-Roman" w:cs="Times-Roman"/>
          <w:sz w:val="24"/>
          <w:szCs w:val="24"/>
        </w:rPr>
        <w:t xml:space="preserve"> GDP per worker.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C. Per capita GDP.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D. Nominal GDP.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16. Nominal GDP is defined as the: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DF4462">
        <w:rPr>
          <w:rFonts w:ascii="Times-Roman" w:hAnsi="Times-Roman" w:cs="Times-Roman"/>
          <w:sz w:val="24"/>
          <w:szCs w:val="24"/>
        </w:rPr>
        <w:t>A</w:t>
      </w:r>
      <w:r w:rsidRPr="00C33AF7">
        <w:rPr>
          <w:rFonts w:ascii="Times-Roman" w:hAnsi="Times-Roman" w:cs="Times-Roman"/>
          <w:sz w:val="24"/>
          <w:szCs w:val="24"/>
        </w:rPr>
        <w:t>. Value of output in constant prices.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DF4462">
        <w:rPr>
          <w:rFonts w:ascii="Times-Roman" w:hAnsi="Times-Roman" w:cs="Times-Roman"/>
          <w:sz w:val="24"/>
          <w:szCs w:val="24"/>
          <w:highlight w:val="yellow"/>
        </w:rPr>
        <w:t>B.</w:t>
      </w:r>
      <w:r w:rsidRPr="00C33AF7">
        <w:rPr>
          <w:rFonts w:ascii="Times-Roman" w:hAnsi="Times-Roman" w:cs="Times-Roman"/>
          <w:sz w:val="24"/>
          <w:szCs w:val="24"/>
        </w:rPr>
        <w:t xml:space="preserve"> Value of output in current dollars.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lastRenderedPageBreak/>
        <w:t>C. Dollar value of services but not goods.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DF4462">
        <w:rPr>
          <w:rFonts w:ascii="Times-Roman" w:hAnsi="Times-Roman" w:cs="Times-Roman"/>
          <w:sz w:val="24"/>
          <w:szCs w:val="24"/>
        </w:rPr>
        <w:t>D.</w:t>
      </w:r>
      <w:r w:rsidRPr="00C33AF7">
        <w:rPr>
          <w:rFonts w:ascii="Times-Roman" w:hAnsi="Times-Roman" w:cs="Times-Roman"/>
          <w:sz w:val="24"/>
          <w:szCs w:val="24"/>
        </w:rPr>
        <w:t xml:space="preserve"> Output produced by domestically owned factors of production regardless of where the factors are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located.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17. Entrepreneurship refers to: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A. Computer technology.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B. Natural resources such as land and water.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C. Skilled labor.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8F4C08">
        <w:rPr>
          <w:rFonts w:ascii="Times-Roman" w:hAnsi="Times-Roman" w:cs="Times-Roman"/>
          <w:sz w:val="24"/>
          <w:szCs w:val="24"/>
          <w:highlight w:val="yellow"/>
        </w:rPr>
        <w:t>D.</w:t>
      </w:r>
      <w:r w:rsidRPr="00C33AF7">
        <w:rPr>
          <w:rFonts w:ascii="Times-Roman" w:hAnsi="Times-Roman" w:cs="Times-Roman"/>
          <w:sz w:val="24"/>
          <w:szCs w:val="24"/>
        </w:rPr>
        <w:t xml:space="preserve"> People who are creators.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18. If government intervention fails to improve economic outcomes, the result is known as: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A. Market failure.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B. Mixed economy failure.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8F4C08">
        <w:rPr>
          <w:rFonts w:ascii="Times-Roman" w:hAnsi="Times-Roman" w:cs="Times-Roman"/>
          <w:sz w:val="24"/>
          <w:szCs w:val="24"/>
          <w:highlight w:val="yellow"/>
        </w:rPr>
        <w:t>C.</w:t>
      </w:r>
      <w:r w:rsidRPr="00C33AF7">
        <w:rPr>
          <w:rFonts w:ascii="Times-Roman" w:hAnsi="Times-Roman" w:cs="Times-Roman"/>
          <w:sz w:val="24"/>
          <w:szCs w:val="24"/>
        </w:rPr>
        <w:t xml:space="preserve"> Government failure.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D. Laissez faire.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19. GDP is: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DF4462">
        <w:rPr>
          <w:rFonts w:ascii="Times-Roman" w:hAnsi="Times-Roman" w:cs="Times-Roman"/>
          <w:sz w:val="24"/>
          <w:szCs w:val="24"/>
        </w:rPr>
        <w:t>A.</w:t>
      </w:r>
      <w:r w:rsidRPr="00C33AF7">
        <w:rPr>
          <w:rFonts w:ascii="Times-Roman" w:hAnsi="Times-Roman" w:cs="Times-Roman"/>
          <w:sz w:val="24"/>
          <w:szCs w:val="24"/>
        </w:rPr>
        <w:t xml:space="preserve"> A measure of the per capita economic growth rate of the economy.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B. A physical measure of the capital stock of the economy.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C. The sum of the physical amounts of goods and services in the economy.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DF4462">
        <w:rPr>
          <w:rFonts w:ascii="Times-Roman" w:hAnsi="Times-Roman" w:cs="Times-Roman"/>
          <w:sz w:val="24"/>
          <w:szCs w:val="24"/>
          <w:highlight w:val="yellow"/>
        </w:rPr>
        <w:t>D</w:t>
      </w:r>
      <w:r w:rsidRPr="00C33AF7">
        <w:rPr>
          <w:rFonts w:ascii="Times-Roman" w:hAnsi="Times-Roman" w:cs="Times-Roman"/>
          <w:sz w:val="24"/>
          <w:szCs w:val="24"/>
        </w:rPr>
        <w:t>. A dollar measure of output produced within a nation's borders during a given time period.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20. The goods and services purchased from foreign sources are: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A. Investment.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lastRenderedPageBreak/>
        <w:t>B. Exports.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8F4C08">
        <w:rPr>
          <w:rFonts w:ascii="Times-Roman" w:hAnsi="Times-Roman" w:cs="Times-Roman"/>
          <w:sz w:val="24"/>
          <w:szCs w:val="24"/>
          <w:highlight w:val="yellow"/>
        </w:rPr>
        <w:t>C.</w:t>
      </w:r>
      <w:r w:rsidRPr="00C33AF7">
        <w:rPr>
          <w:rFonts w:ascii="Times-Roman" w:hAnsi="Times-Roman" w:cs="Times-Roman"/>
          <w:sz w:val="24"/>
          <w:szCs w:val="24"/>
        </w:rPr>
        <w:t xml:space="preserve"> Imports.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D. Income transfers.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21. Which of the following does not influence the price elasticity of demand?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A. The availability of substitutes.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B. The price of the item relative to your budget.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C. The costs of production.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75798">
        <w:rPr>
          <w:rFonts w:ascii="Times-Roman" w:hAnsi="Times-Roman" w:cs="Times-Roman"/>
          <w:sz w:val="24"/>
          <w:szCs w:val="24"/>
          <w:highlight w:val="yellow"/>
        </w:rPr>
        <w:t>D.</w:t>
      </w:r>
      <w:r w:rsidRPr="00C33AF7">
        <w:rPr>
          <w:rFonts w:ascii="Times-Roman" w:hAnsi="Times-Roman" w:cs="Times-Roman"/>
          <w:sz w:val="24"/>
          <w:szCs w:val="24"/>
        </w:rPr>
        <w:t xml:space="preserve"> Successful advertising.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22. People are unemployed if they are over 16 and not working due to: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A. A strike.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B. The lack of motivation to look for work.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75798">
        <w:rPr>
          <w:rFonts w:ascii="Times-Roman" w:hAnsi="Times-Roman" w:cs="Times-Roman"/>
          <w:sz w:val="24"/>
          <w:szCs w:val="24"/>
          <w:highlight w:val="yellow"/>
        </w:rPr>
        <w:t>C.</w:t>
      </w:r>
      <w:r w:rsidRPr="00C33AF7">
        <w:rPr>
          <w:rFonts w:ascii="Times-Roman" w:hAnsi="Times-Roman" w:cs="Times-Roman"/>
          <w:sz w:val="24"/>
          <w:szCs w:val="24"/>
        </w:rPr>
        <w:t xml:space="preserve"> The inability to find a job even though they are looking.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D. A two-week summer vacation.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23. Long-run economic growth policies focus on: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A. Moving the economy onto the production possibilities curve.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DF4462">
        <w:rPr>
          <w:rFonts w:ascii="Times-Roman" w:hAnsi="Times-Roman" w:cs="Times-Roman"/>
          <w:sz w:val="24"/>
          <w:szCs w:val="24"/>
          <w:highlight w:val="yellow"/>
        </w:rPr>
        <w:t>B.</w:t>
      </w:r>
      <w:r w:rsidRPr="00C33AF7">
        <w:rPr>
          <w:rFonts w:ascii="Times-Roman" w:hAnsi="Times-Roman" w:cs="Times-Roman"/>
          <w:sz w:val="24"/>
          <w:szCs w:val="24"/>
        </w:rPr>
        <w:t xml:space="preserve"> Shifting the production possibilities curve outward.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C. Moving the economy along the production possibilities curve.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D. Shifting the aggregate demand curve to the left.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24. If demand does not change, an increase in the number of sellers will cause equilibrium price to fall.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  <w:highlight w:val="yellow"/>
        </w:rPr>
        <w:t>True</w:t>
      </w:r>
      <w:r w:rsidR="00C33AF7">
        <w:rPr>
          <w:rFonts w:ascii="Times-Roman" w:hAnsi="Times-Roman" w:cs="Times-Roman"/>
          <w:sz w:val="24"/>
          <w:szCs w:val="24"/>
        </w:rPr>
        <w:t xml:space="preserve">      </w:t>
      </w:r>
      <w:r w:rsidRPr="00C33AF7">
        <w:rPr>
          <w:rFonts w:ascii="Times-Roman" w:hAnsi="Times-Roman" w:cs="Times-Roman"/>
          <w:sz w:val="24"/>
          <w:szCs w:val="24"/>
        </w:rPr>
        <w:t xml:space="preserve"> False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25. Alternating periods of growth and contraction in real GDP define: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  <w:highlight w:val="yellow"/>
        </w:rPr>
        <w:t>A.</w:t>
      </w:r>
      <w:r w:rsidRPr="00C33AF7">
        <w:rPr>
          <w:rFonts w:ascii="Times-Roman" w:hAnsi="Times-Roman" w:cs="Times-Roman"/>
          <w:sz w:val="24"/>
          <w:szCs w:val="24"/>
        </w:rPr>
        <w:t xml:space="preserve"> The business cycle.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lastRenderedPageBreak/>
        <w:t>B. Inflation.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C. Macro equilibrium.</w:t>
      </w:r>
    </w:p>
    <w:p w:rsidR="00A22ED4" w:rsidRPr="00C33AF7" w:rsidRDefault="00A22ED4" w:rsidP="00C33AF7">
      <w:pPr>
        <w:tabs>
          <w:tab w:val="left" w:pos="1956"/>
        </w:tabs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D. Capitalism.</w:t>
      </w:r>
      <w:r w:rsidR="00C33AF7" w:rsidRPr="00C33AF7">
        <w:rPr>
          <w:rFonts w:ascii="Times-Roman" w:hAnsi="Times-Roman" w:cs="Times-Roman"/>
          <w:sz w:val="24"/>
          <w:szCs w:val="24"/>
        </w:rPr>
        <w:tab/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26. Fiscal and monetary policies are used to shift the: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A. Production possibilities curve.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DF4462">
        <w:rPr>
          <w:rFonts w:ascii="Times-Roman" w:hAnsi="Times-Roman" w:cs="Times-Roman"/>
          <w:sz w:val="24"/>
          <w:szCs w:val="24"/>
          <w:highlight w:val="yellow"/>
        </w:rPr>
        <w:t>B</w:t>
      </w:r>
      <w:r w:rsidRPr="00C33AF7">
        <w:rPr>
          <w:rFonts w:ascii="Times-Roman" w:hAnsi="Times-Roman" w:cs="Times-Roman"/>
          <w:sz w:val="24"/>
          <w:szCs w:val="24"/>
        </w:rPr>
        <w:t>. Aggregate supply curve.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C. Real GDP curve.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D. Aggregate demand curve.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27. A monopoly is: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A. Rarely affected by government regulation since there is only one firm in the industry.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B. Not likely to charge a high price because if it does consumers will switch to a different product.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  <w:highlight w:val="yellow"/>
        </w:rPr>
        <w:t>C.</w:t>
      </w:r>
      <w:r w:rsidRPr="00C33AF7">
        <w:rPr>
          <w:rFonts w:ascii="Times-Roman" w:hAnsi="Times-Roman" w:cs="Times-Roman"/>
          <w:sz w:val="24"/>
          <w:szCs w:val="24"/>
        </w:rPr>
        <w:t xml:space="preserve"> A firm that produces the entire market supply of a particular good or service.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D. The most common type of U.S. business firm.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28. If output growth exceeds population growth for a country, then: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A. Per capita GDP will decrease.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B. This country must have overcome the problem of scarcity.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C. GDP must have grown at a very rapid rate.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  <w:highlight w:val="yellow"/>
        </w:rPr>
        <w:t>D.</w:t>
      </w:r>
      <w:r w:rsidRPr="00C33AF7">
        <w:rPr>
          <w:rFonts w:ascii="Times-Roman" w:hAnsi="Times-Roman" w:cs="Times-Roman"/>
          <w:sz w:val="24"/>
          <w:szCs w:val="24"/>
        </w:rPr>
        <w:t xml:space="preserve"> Average living standards will increase.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29. A decline in real GDP for at least two consecutive quarters is referred to as: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A. A depression.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  <w:highlight w:val="yellow"/>
        </w:rPr>
        <w:t>B</w:t>
      </w:r>
      <w:r w:rsidRPr="00C33AF7">
        <w:rPr>
          <w:rFonts w:ascii="Times-Roman" w:hAnsi="Times-Roman" w:cs="Times-Roman"/>
          <w:sz w:val="24"/>
          <w:szCs w:val="24"/>
        </w:rPr>
        <w:t>. A recession.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C. Inflation.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lastRenderedPageBreak/>
        <w:t>D. Deflation.</w:t>
      </w:r>
    </w:p>
    <w:p w:rsidR="00BB5887" w:rsidRPr="00C33AF7" w:rsidRDefault="00BB5887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30. Government income transfers are not included in the calculation of GDP because: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A. Most of these payments are paid to foreign immigrants.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B. It is difficult to measure the value of these payments.</w:t>
      </w:r>
    </w:p>
    <w:p w:rsidR="00A22ED4" w:rsidRPr="00C33AF7" w:rsidRDefault="00A22ED4" w:rsidP="00BB5887">
      <w:pPr>
        <w:autoSpaceDE w:val="0"/>
        <w:autoSpaceDN w:val="0"/>
        <w:adjustRightInd w:val="0"/>
        <w:spacing w:after="0" w:line="480" w:lineRule="auto"/>
        <w:rPr>
          <w:rFonts w:ascii="Times-Roman" w:hAnsi="Times-Roman" w:cs="Times-Roman"/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  <w:highlight w:val="yellow"/>
        </w:rPr>
        <w:t>C</w:t>
      </w:r>
      <w:r w:rsidRPr="00C33AF7">
        <w:rPr>
          <w:rFonts w:ascii="Times-Roman" w:hAnsi="Times-Roman" w:cs="Times-Roman"/>
          <w:sz w:val="24"/>
          <w:szCs w:val="24"/>
        </w:rPr>
        <w:t>. These payments do not reflect the production of goods and services.</w:t>
      </w:r>
    </w:p>
    <w:p w:rsidR="002A7C1A" w:rsidRPr="00C33AF7" w:rsidRDefault="00A22ED4" w:rsidP="00BB5887">
      <w:pPr>
        <w:spacing w:line="480" w:lineRule="auto"/>
        <w:rPr>
          <w:sz w:val="24"/>
          <w:szCs w:val="24"/>
        </w:rPr>
      </w:pPr>
      <w:r w:rsidRPr="00C33AF7">
        <w:rPr>
          <w:rFonts w:ascii="Times-Roman" w:hAnsi="Times-Roman" w:cs="Times-Roman"/>
          <w:sz w:val="24"/>
          <w:szCs w:val="24"/>
        </w:rPr>
        <w:t>D. These payments do not have an impact on the WHAT question.</w:t>
      </w:r>
    </w:p>
    <w:sectPr w:rsidR="002A7C1A" w:rsidRPr="00C33AF7" w:rsidSect="001334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7699" w:rsidRDefault="003E7699" w:rsidP="00C75798">
      <w:pPr>
        <w:spacing w:after="0" w:line="240" w:lineRule="auto"/>
      </w:pPr>
      <w:r>
        <w:separator/>
      </w:r>
    </w:p>
  </w:endnote>
  <w:endnote w:type="continuationSeparator" w:id="1">
    <w:p w:rsidR="003E7699" w:rsidRDefault="003E7699" w:rsidP="00C757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7699" w:rsidRDefault="003E7699" w:rsidP="00C75798">
      <w:pPr>
        <w:spacing w:after="0" w:line="240" w:lineRule="auto"/>
      </w:pPr>
      <w:r>
        <w:separator/>
      </w:r>
    </w:p>
  </w:footnote>
  <w:footnote w:type="continuationSeparator" w:id="1">
    <w:p w:rsidR="003E7699" w:rsidRDefault="003E7699" w:rsidP="00C757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C3BFD"/>
    <w:multiLevelType w:val="multilevel"/>
    <w:tmpl w:val="48567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E4298E"/>
    <w:multiLevelType w:val="multilevel"/>
    <w:tmpl w:val="B6E64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804AA0"/>
    <w:multiLevelType w:val="multilevel"/>
    <w:tmpl w:val="2B28E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8245D81"/>
    <w:multiLevelType w:val="multilevel"/>
    <w:tmpl w:val="C53C2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428385C"/>
    <w:multiLevelType w:val="multilevel"/>
    <w:tmpl w:val="D7C2A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FA60A1F"/>
    <w:multiLevelType w:val="multilevel"/>
    <w:tmpl w:val="D1F67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B00C0F"/>
    <w:multiLevelType w:val="multilevel"/>
    <w:tmpl w:val="7C46E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E9A3831"/>
    <w:multiLevelType w:val="multilevel"/>
    <w:tmpl w:val="CEECE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7"/>
  </w:num>
  <w:num w:numId="5">
    <w:abstractNumId w:val="5"/>
  </w:num>
  <w:num w:numId="6">
    <w:abstractNumId w:val="6"/>
  </w:num>
  <w:num w:numId="7">
    <w:abstractNumId w:val="2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7475"/>
    <w:rsid w:val="00076286"/>
    <w:rsid w:val="001334F4"/>
    <w:rsid w:val="00297475"/>
    <w:rsid w:val="002A7C1A"/>
    <w:rsid w:val="003E7699"/>
    <w:rsid w:val="004645B5"/>
    <w:rsid w:val="008F4C08"/>
    <w:rsid w:val="00937D83"/>
    <w:rsid w:val="00A22ED4"/>
    <w:rsid w:val="00BB5887"/>
    <w:rsid w:val="00C33AF7"/>
    <w:rsid w:val="00C75798"/>
    <w:rsid w:val="00DF44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4F4"/>
  </w:style>
  <w:style w:type="paragraph" w:styleId="Heading3">
    <w:name w:val="heading 3"/>
    <w:basedOn w:val="Normal"/>
    <w:link w:val="Heading3Char"/>
    <w:uiPriority w:val="9"/>
    <w:qFormat/>
    <w:rsid w:val="0029747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9747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297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skbuttondiv">
    <w:name w:val="taskbuttondiv"/>
    <w:basedOn w:val="Normal"/>
    <w:rsid w:val="00297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22E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757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75798"/>
  </w:style>
  <w:style w:type="paragraph" w:styleId="Footer">
    <w:name w:val="footer"/>
    <w:basedOn w:val="Normal"/>
    <w:link w:val="FooterChar"/>
    <w:uiPriority w:val="99"/>
    <w:semiHidden/>
    <w:unhideWhenUsed/>
    <w:rsid w:val="00C757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757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245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57271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71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201498797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311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80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667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223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93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209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504867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07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140217002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798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038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63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113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298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686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853376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1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79725798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93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7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74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54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71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69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614743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09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71343034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169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92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100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26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736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90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653576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20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191119073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694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00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03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1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37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07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5063240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46060923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165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71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434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47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63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9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621227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61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87164590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94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759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536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43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4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575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6964366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1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210017086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50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278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17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835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843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767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964</Words>
  <Characters>5499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Miguel Olavarria</dc:creator>
  <cp:lastModifiedBy>user</cp:lastModifiedBy>
  <cp:revision>2</cp:revision>
  <dcterms:created xsi:type="dcterms:W3CDTF">2019-11-18T05:25:00Z</dcterms:created>
  <dcterms:modified xsi:type="dcterms:W3CDTF">2019-11-18T05:25:00Z</dcterms:modified>
</cp:coreProperties>
</file>